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C95F" w14:textId="53B83A35" w:rsidR="00CF0233" w:rsidRDefault="00CF0233" w:rsidP="0071068D">
      <w:pPr>
        <w:jc w:val="center"/>
        <w:rPr>
          <w:sz w:val="28"/>
          <w:szCs w:val="28"/>
        </w:rPr>
      </w:pPr>
      <w:r w:rsidRPr="006B0317">
        <w:rPr>
          <w:rFonts w:ascii="Museo Slab W01 500" w:eastAsia="Times New Roman" w:hAnsi="Museo Slab W01 500" w:cs="Times New Roman"/>
          <w:b/>
          <w:bCs/>
          <w:noProof/>
          <w:color w:val="FF0000"/>
          <w:kern w:val="36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5D9DD3F3" wp14:editId="47671455">
            <wp:simplePos x="0" y="0"/>
            <wp:positionH relativeFrom="column">
              <wp:posOffset>-552450</wp:posOffset>
            </wp:positionH>
            <wp:positionV relativeFrom="paragraph">
              <wp:posOffset>-647700</wp:posOffset>
            </wp:positionV>
            <wp:extent cx="905510" cy="1189355"/>
            <wp:effectExtent l="0" t="0" r="8890" b="0"/>
            <wp:wrapNone/>
            <wp:docPr id="1" name="Picture 1" descr="CWJ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J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45C27" w14:textId="6108D722" w:rsidR="00554C2C" w:rsidRPr="00004AC0" w:rsidRDefault="00417D34" w:rsidP="0071068D">
      <w:pPr>
        <w:jc w:val="center"/>
        <w:rPr>
          <w:sz w:val="28"/>
          <w:szCs w:val="28"/>
        </w:rPr>
      </w:pPr>
      <w:r>
        <w:rPr>
          <w:sz w:val="28"/>
          <w:szCs w:val="28"/>
        </w:rPr>
        <w:t>Explanation</w:t>
      </w:r>
      <w:bookmarkStart w:id="0" w:name="_GoBack"/>
      <w:bookmarkEnd w:id="0"/>
      <w:r>
        <w:rPr>
          <w:sz w:val="28"/>
          <w:szCs w:val="28"/>
        </w:rPr>
        <w:t xml:space="preserve"> and </w:t>
      </w:r>
      <w:r w:rsidR="0071068D" w:rsidRPr="00004AC0">
        <w:rPr>
          <w:sz w:val="28"/>
          <w:szCs w:val="28"/>
        </w:rPr>
        <w:t>Invitation to Participate</w:t>
      </w:r>
    </w:p>
    <w:p w14:paraId="78F022A6" w14:textId="77777777" w:rsidR="0071068D" w:rsidRPr="00004AC0" w:rsidRDefault="0071068D" w:rsidP="0071068D">
      <w:pPr>
        <w:rPr>
          <w:sz w:val="28"/>
          <w:szCs w:val="28"/>
        </w:rPr>
      </w:pPr>
      <w:r w:rsidRPr="00004AC0">
        <w:rPr>
          <w:sz w:val="28"/>
          <w:szCs w:val="28"/>
        </w:rPr>
        <w:t>Hello,</w:t>
      </w:r>
    </w:p>
    <w:p w14:paraId="2F6E3C62" w14:textId="38D36D4B" w:rsidR="0071068D" w:rsidRPr="00004AC0" w:rsidRDefault="0071068D" w:rsidP="0071068D">
      <w:pPr>
        <w:rPr>
          <w:sz w:val="28"/>
          <w:szCs w:val="28"/>
        </w:rPr>
      </w:pPr>
      <w:r w:rsidRPr="00004AC0">
        <w:rPr>
          <w:sz w:val="28"/>
          <w:szCs w:val="28"/>
        </w:rPr>
        <w:t xml:space="preserve">Faithbridge Community Church’s Christian Women’s Job Corps (CWJC) Sto-Rox is ready to begin our new season. </w:t>
      </w:r>
      <w:r w:rsidR="00BE7E85" w:rsidRPr="00004AC0">
        <w:rPr>
          <w:sz w:val="28"/>
          <w:szCs w:val="28"/>
        </w:rPr>
        <w:t xml:space="preserve">What is </w:t>
      </w:r>
      <w:r w:rsidR="00AB00CA" w:rsidRPr="00004AC0">
        <w:rPr>
          <w:sz w:val="28"/>
          <w:szCs w:val="28"/>
        </w:rPr>
        <w:t>CWJC</w:t>
      </w:r>
      <w:r w:rsidR="00BE7E85" w:rsidRPr="00004AC0">
        <w:rPr>
          <w:sz w:val="28"/>
          <w:szCs w:val="28"/>
        </w:rPr>
        <w:t>?</w:t>
      </w:r>
      <w:r w:rsidR="00AB00CA" w:rsidRPr="00004AC0">
        <w:rPr>
          <w:sz w:val="28"/>
          <w:szCs w:val="28"/>
        </w:rPr>
        <w:t xml:space="preserve"> </w:t>
      </w:r>
      <w:r w:rsidR="00CF0233" w:rsidRPr="00004AC0">
        <w:rPr>
          <w:sz w:val="28"/>
          <w:szCs w:val="28"/>
        </w:rPr>
        <w:t>T</w:t>
      </w:r>
      <w:r w:rsidR="00AB00CA" w:rsidRPr="00004AC0">
        <w:rPr>
          <w:sz w:val="28"/>
          <w:szCs w:val="28"/>
        </w:rPr>
        <w:t>he purpose</w:t>
      </w:r>
      <w:r w:rsidR="00CF0233" w:rsidRPr="00004AC0">
        <w:rPr>
          <w:sz w:val="28"/>
          <w:szCs w:val="28"/>
        </w:rPr>
        <w:t xml:space="preserve"> of CWJC</w:t>
      </w:r>
      <w:r w:rsidR="00AB00CA" w:rsidRPr="00004AC0">
        <w:rPr>
          <w:sz w:val="28"/>
          <w:szCs w:val="28"/>
        </w:rPr>
        <w:t xml:space="preserve"> is</w:t>
      </w:r>
      <w:r w:rsidR="00BE7E85" w:rsidRPr="00004AC0">
        <w:rPr>
          <w:sz w:val="28"/>
          <w:szCs w:val="28"/>
        </w:rPr>
        <w:t xml:space="preserve"> </w:t>
      </w:r>
      <w:r w:rsidR="00BE7E85" w:rsidRPr="00004AC0">
        <w:rPr>
          <w:rFonts w:ascii="Lucida Bright" w:hAnsi="Lucida Bright"/>
          <w:sz w:val="24"/>
          <w:szCs w:val="24"/>
        </w:rPr>
        <w:t xml:space="preserve">to provide a Christian context in which women in need are equipped for life and employment and a place where women </w:t>
      </w:r>
      <w:r w:rsidR="00004AC0" w:rsidRPr="00004AC0">
        <w:rPr>
          <w:rFonts w:ascii="Lucida Bright" w:hAnsi="Lucida Bright"/>
          <w:sz w:val="24"/>
          <w:szCs w:val="24"/>
        </w:rPr>
        <w:t xml:space="preserve">support and </w:t>
      </w:r>
      <w:r w:rsidR="00BE7E85" w:rsidRPr="00004AC0">
        <w:rPr>
          <w:rFonts w:ascii="Lucida Bright" w:hAnsi="Lucida Bright"/>
          <w:sz w:val="24"/>
          <w:szCs w:val="24"/>
        </w:rPr>
        <w:t>help</w:t>
      </w:r>
      <w:r w:rsidR="00BE7E85" w:rsidRPr="00004AC0">
        <w:rPr>
          <w:rFonts w:ascii="Lucida Bright" w:hAnsi="Lucida Bright"/>
          <w:sz w:val="28"/>
          <w:szCs w:val="28"/>
        </w:rPr>
        <w:t xml:space="preserve"> </w:t>
      </w:r>
      <w:r w:rsidR="00BE7E85" w:rsidRPr="00004AC0">
        <w:rPr>
          <w:rFonts w:ascii="Lucida Bright" w:hAnsi="Lucida Bright"/>
          <w:sz w:val="24"/>
          <w:szCs w:val="24"/>
        </w:rPr>
        <w:t>women.</w:t>
      </w:r>
      <w:r w:rsidR="00BE7E85" w:rsidRPr="00004AC0">
        <w:rPr>
          <w:rFonts w:ascii="Lucida Bright" w:hAnsi="Lucida Bright"/>
          <w:sz w:val="28"/>
          <w:szCs w:val="28"/>
        </w:rPr>
        <w:t xml:space="preserve"> </w:t>
      </w:r>
      <w:r w:rsidR="00CF0233" w:rsidRPr="00004AC0">
        <w:rPr>
          <w:sz w:val="28"/>
          <w:szCs w:val="28"/>
        </w:rPr>
        <w:t>This is n</w:t>
      </w:r>
      <w:r w:rsidR="00AB00CA" w:rsidRPr="00004AC0">
        <w:rPr>
          <w:sz w:val="28"/>
          <w:szCs w:val="28"/>
        </w:rPr>
        <w:t xml:space="preserve">ot only </w:t>
      </w:r>
      <w:r w:rsidR="007911D1" w:rsidRPr="00004AC0">
        <w:rPr>
          <w:sz w:val="28"/>
          <w:szCs w:val="28"/>
        </w:rPr>
        <w:t xml:space="preserve">for </w:t>
      </w:r>
      <w:r w:rsidR="00AB00CA" w:rsidRPr="00004AC0">
        <w:rPr>
          <w:sz w:val="28"/>
          <w:szCs w:val="28"/>
        </w:rPr>
        <w:t>women of McKees Roc</w:t>
      </w:r>
      <w:r w:rsidR="007911D1" w:rsidRPr="00004AC0">
        <w:rPr>
          <w:sz w:val="28"/>
          <w:szCs w:val="28"/>
        </w:rPr>
        <w:t>k</w:t>
      </w:r>
      <w:r w:rsidR="00AB00CA" w:rsidRPr="00004AC0">
        <w:rPr>
          <w:sz w:val="28"/>
          <w:szCs w:val="28"/>
        </w:rPr>
        <w:t xml:space="preserve">s but </w:t>
      </w:r>
      <w:r w:rsidR="00CF0233" w:rsidRPr="00004AC0">
        <w:rPr>
          <w:sz w:val="28"/>
          <w:szCs w:val="28"/>
        </w:rPr>
        <w:t xml:space="preserve">it is </w:t>
      </w:r>
      <w:r w:rsidR="00AB00CA" w:rsidRPr="00004AC0">
        <w:rPr>
          <w:sz w:val="28"/>
          <w:szCs w:val="28"/>
        </w:rPr>
        <w:t>also for women from the surrounding area</w:t>
      </w:r>
      <w:r w:rsidR="007911D1" w:rsidRPr="00004AC0">
        <w:rPr>
          <w:sz w:val="28"/>
          <w:szCs w:val="28"/>
        </w:rPr>
        <w:t>s</w:t>
      </w:r>
      <w:r w:rsidR="00AB00CA" w:rsidRPr="00004AC0">
        <w:rPr>
          <w:sz w:val="28"/>
          <w:szCs w:val="28"/>
        </w:rPr>
        <w:t xml:space="preserve">. </w:t>
      </w:r>
      <w:r w:rsidRPr="00004AC0">
        <w:rPr>
          <w:sz w:val="28"/>
          <w:szCs w:val="28"/>
        </w:rPr>
        <w:t>This season</w:t>
      </w:r>
      <w:r w:rsidR="00CF0233" w:rsidRPr="00004AC0">
        <w:rPr>
          <w:sz w:val="28"/>
          <w:szCs w:val="28"/>
        </w:rPr>
        <w:t>’</w:t>
      </w:r>
      <w:r w:rsidRPr="00004AC0">
        <w:rPr>
          <w:sz w:val="28"/>
          <w:szCs w:val="28"/>
        </w:rPr>
        <w:t xml:space="preserve">s </w:t>
      </w:r>
      <w:r w:rsidR="00D87027" w:rsidRPr="00004AC0">
        <w:rPr>
          <w:sz w:val="28"/>
          <w:szCs w:val="28"/>
        </w:rPr>
        <w:t>program</w:t>
      </w:r>
      <w:r w:rsidRPr="00004AC0">
        <w:rPr>
          <w:sz w:val="28"/>
          <w:szCs w:val="28"/>
        </w:rPr>
        <w:t xml:space="preserve"> has two part</w:t>
      </w:r>
      <w:r w:rsidR="00EB63A3" w:rsidRPr="00004AC0">
        <w:rPr>
          <w:sz w:val="28"/>
          <w:szCs w:val="28"/>
        </w:rPr>
        <w:t>s</w:t>
      </w:r>
      <w:r w:rsidR="00D87027" w:rsidRPr="00004AC0">
        <w:rPr>
          <w:sz w:val="28"/>
          <w:szCs w:val="28"/>
        </w:rPr>
        <w:t xml:space="preserve">, </w:t>
      </w:r>
      <w:r w:rsidR="00EB63A3" w:rsidRPr="00004AC0">
        <w:rPr>
          <w:sz w:val="28"/>
          <w:szCs w:val="28"/>
        </w:rPr>
        <w:t>A &amp; B</w:t>
      </w:r>
      <w:r w:rsidR="00D87027" w:rsidRPr="00004AC0">
        <w:rPr>
          <w:sz w:val="28"/>
          <w:szCs w:val="28"/>
        </w:rPr>
        <w:t>,</w:t>
      </w:r>
      <w:r w:rsidRPr="00004AC0">
        <w:rPr>
          <w:sz w:val="28"/>
          <w:szCs w:val="28"/>
        </w:rPr>
        <w:t xml:space="preserve"> and is a two day a week program (Wednesday and Thursday)</w:t>
      </w:r>
      <w:r w:rsidR="00EB63A3" w:rsidRPr="00004AC0">
        <w:rPr>
          <w:sz w:val="28"/>
          <w:szCs w:val="28"/>
        </w:rPr>
        <w:t>. Part A</w:t>
      </w:r>
      <w:r w:rsidRPr="00004AC0">
        <w:rPr>
          <w:sz w:val="28"/>
          <w:szCs w:val="28"/>
        </w:rPr>
        <w:t xml:space="preserve"> </w:t>
      </w:r>
      <w:r w:rsidR="00D87027" w:rsidRPr="00004AC0">
        <w:rPr>
          <w:sz w:val="28"/>
          <w:szCs w:val="28"/>
        </w:rPr>
        <w:t xml:space="preserve">is 20 weeks and </w:t>
      </w:r>
      <w:r w:rsidRPr="00004AC0">
        <w:rPr>
          <w:sz w:val="28"/>
          <w:szCs w:val="28"/>
        </w:rPr>
        <w:t xml:space="preserve">includes Job </w:t>
      </w:r>
      <w:r w:rsidR="00CF0233" w:rsidRPr="00004AC0">
        <w:rPr>
          <w:sz w:val="28"/>
          <w:szCs w:val="28"/>
        </w:rPr>
        <w:t>f</w:t>
      </w:r>
      <w:r w:rsidRPr="00004AC0">
        <w:rPr>
          <w:sz w:val="28"/>
          <w:szCs w:val="28"/>
        </w:rPr>
        <w:t>or Life curriculum, group Bible study, computer classes and life skills c</w:t>
      </w:r>
      <w:r w:rsidR="00EB63A3" w:rsidRPr="00004AC0">
        <w:rPr>
          <w:sz w:val="28"/>
          <w:szCs w:val="28"/>
        </w:rPr>
        <w:t>lasses</w:t>
      </w:r>
      <w:r w:rsidR="00CF0233" w:rsidRPr="00004AC0">
        <w:rPr>
          <w:sz w:val="28"/>
          <w:szCs w:val="28"/>
        </w:rPr>
        <w:t>. P</w:t>
      </w:r>
      <w:r w:rsidR="00EB63A3" w:rsidRPr="00004AC0">
        <w:rPr>
          <w:sz w:val="28"/>
          <w:szCs w:val="28"/>
        </w:rPr>
        <w:t xml:space="preserve">art B </w:t>
      </w:r>
      <w:r w:rsidR="00D87027" w:rsidRPr="00004AC0">
        <w:rPr>
          <w:sz w:val="28"/>
          <w:szCs w:val="28"/>
        </w:rPr>
        <w:t xml:space="preserve">is </w:t>
      </w:r>
      <w:r w:rsidR="00EB63A3" w:rsidRPr="00004AC0">
        <w:rPr>
          <w:sz w:val="28"/>
          <w:szCs w:val="28"/>
        </w:rPr>
        <w:t>a six month mentoring program</w:t>
      </w:r>
      <w:r w:rsidR="00004AC0" w:rsidRPr="00004AC0">
        <w:rPr>
          <w:sz w:val="28"/>
          <w:szCs w:val="28"/>
        </w:rPr>
        <w:t xml:space="preserve"> which starts during part A</w:t>
      </w:r>
      <w:r w:rsidR="007E60C1" w:rsidRPr="00004AC0">
        <w:rPr>
          <w:sz w:val="28"/>
          <w:szCs w:val="28"/>
        </w:rPr>
        <w:t xml:space="preserve">. The purpose of the mentoring program will help you to know that </w:t>
      </w:r>
      <w:r w:rsidR="00EB63A3" w:rsidRPr="00004AC0">
        <w:rPr>
          <w:sz w:val="28"/>
          <w:szCs w:val="28"/>
        </w:rPr>
        <w:t>you are not walking this journey alone.</w:t>
      </w:r>
    </w:p>
    <w:p w14:paraId="330F3BAB" w14:textId="4B1E6040" w:rsidR="0071068D" w:rsidRPr="00004AC0" w:rsidRDefault="0071068D" w:rsidP="0071068D">
      <w:pPr>
        <w:rPr>
          <w:sz w:val="28"/>
          <w:szCs w:val="28"/>
        </w:rPr>
      </w:pPr>
      <w:r w:rsidRPr="00004AC0">
        <w:rPr>
          <w:sz w:val="28"/>
          <w:szCs w:val="28"/>
        </w:rPr>
        <w:t xml:space="preserve">The goal of this program is to help each participant </w:t>
      </w:r>
      <w:r w:rsidR="007911D1" w:rsidRPr="00004AC0">
        <w:rPr>
          <w:sz w:val="28"/>
          <w:szCs w:val="28"/>
        </w:rPr>
        <w:t>discover</w:t>
      </w:r>
      <w:r w:rsidRPr="00004AC0">
        <w:rPr>
          <w:sz w:val="28"/>
          <w:szCs w:val="28"/>
        </w:rPr>
        <w:t xml:space="preserve"> </w:t>
      </w:r>
      <w:r w:rsidR="007E60C1" w:rsidRPr="00004AC0">
        <w:rPr>
          <w:sz w:val="28"/>
          <w:szCs w:val="28"/>
        </w:rPr>
        <w:t>her</w:t>
      </w:r>
      <w:r w:rsidRPr="00004AC0">
        <w:rPr>
          <w:sz w:val="28"/>
          <w:szCs w:val="28"/>
        </w:rPr>
        <w:t xml:space="preserve"> gifts and </w:t>
      </w:r>
      <w:r w:rsidR="00CF0233" w:rsidRPr="00004AC0">
        <w:rPr>
          <w:sz w:val="28"/>
          <w:szCs w:val="28"/>
        </w:rPr>
        <w:t xml:space="preserve">talents, to </w:t>
      </w:r>
      <w:r w:rsidRPr="00004AC0">
        <w:rPr>
          <w:sz w:val="28"/>
          <w:szCs w:val="28"/>
        </w:rPr>
        <w:t xml:space="preserve">learn how to use </w:t>
      </w:r>
      <w:r w:rsidR="007E60C1" w:rsidRPr="00004AC0">
        <w:rPr>
          <w:sz w:val="28"/>
          <w:szCs w:val="28"/>
        </w:rPr>
        <w:t>her</w:t>
      </w:r>
      <w:r w:rsidRPr="00004AC0">
        <w:rPr>
          <w:sz w:val="28"/>
          <w:szCs w:val="28"/>
        </w:rPr>
        <w:t xml:space="preserve"> gifts and talents</w:t>
      </w:r>
      <w:r w:rsidR="00CF0233" w:rsidRPr="00004AC0">
        <w:rPr>
          <w:sz w:val="28"/>
          <w:szCs w:val="28"/>
        </w:rPr>
        <w:t xml:space="preserve">, </w:t>
      </w:r>
      <w:r w:rsidRPr="00004AC0">
        <w:rPr>
          <w:sz w:val="28"/>
          <w:szCs w:val="28"/>
        </w:rPr>
        <w:t>to find meaningful employment</w:t>
      </w:r>
      <w:r w:rsidR="00CF0233" w:rsidRPr="00004AC0">
        <w:rPr>
          <w:sz w:val="28"/>
          <w:szCs w:val="28"/>
        </w:rPr>
        <w:t xml:space="preserve">, </w:t>
      </w:r>
      <w:r w:rsidRPr="00004AC0">
        <w:rPr>
          <w:sz w:val="28"/>
          <w:szCs w:val="28"/>
        </w:rPr>
        <w:t xml:space="preserve">and </w:t>
      </w:r>
      <w:r w:rsidR="00CF0233" w:rsidRPr="00004AC0">
        <w:rPr>
          <w:sz w:val="28"/>
          <w:szCs w:val="28"/>
        </w:rPr>
        <w:t xml:space="preserve">how to </w:t>
      </w:r>
      <w:r w:rsidRPr="00004AC0">
        <w:rPr>
          <w:sz w:val="28"/>
          <w:szCs w:val="28"/>
        </w:rPr>
        <w:t>overcome challenges</w:t>
      </w:r>
      <w:r w:rsidR="007E60C1" w:rsidRPr="00004AC0">
        <w:rPr>
          <w:sz w:val="28"/>
          <w:szCs w:val="28"/>
        </w:rPr>
        <w:t xml:space="preserve">. These things will </w:t>
      </w:r>
      <w:r w:rsidRPr="00004AC0">
        <w:rPr>
          <w:sz w:val="28"/>
          <w:szCs w:val="28"/>
        </w:rPr>
        <w:t>help women become self-sufficient.</w:t>
      </w:r>
    </w:p>
    <w:p w14:paraId="6A70CE35" w14:textId="6FB99D50" w:rsidR="00EB63A3" w:rsidRPr="00004AC0" w:rsidRDefault="00EB63A3" w:rsidP="0071068D">
      <w:pPr>
        <w:rPr>
          <w:sz w:val="28"/>
          <w:szCs w:val="28"/>
        </w:rPr>
      </w:pPr>
      <w:r w:rsidRPr="00004AC0">
        <w:rPr>
          <w:sz w:val="28"/>
          <w:szCs w:val="28"/>
        </w:rPr>
        <w:t xml:space="preserve">About half way through the 20 weeks, </w:t>
      </w:r>
      <w:r w:rsidR="007E60C1" w:rsidRPr="00004AC0">
        <w:rPr>
          <w:sz w:val="28"/>
          <w:szCs w:val="28"/>
        </w:rPr>
        <w:t xml:space="preserve">each </w:t>
      </w:r>
      <w:r w:rsidRPr="00004AC0">
        <w:rPr>
          <w:sz w:val="28"/>
          <w:szCs w:val="28"/>
        </w:rPr>
        <w:t xml:space="preserve">participant will be paired with a mentor, (an accountability partner) who will </w:t>
      </w:r>
      <w:r w:rsidR="00CF0233" w:rsidRPr="00004AC0">
        <w:rPr>
          <w:sz w:val="28"/>
          <w:szCs w:val="28"/>
        </w:rPr>
        <w:t>aid</w:t>
      </w:r>
      <w:r w:rsidRPr="00004AC0">
        <w:rPr>
          <w:sz w:val="28"/>
          <w:szCs w:val="28"/>
        </w:rPr>
        <w:t xml:space="preserve"> </w:t>
      </w:r>
      <w:r w:rsidR="00CF0233" w:rsidRPr="00004AC0">
        <w:rPr>
          <w:sz w:val="28"/>
          <w:szCs w:val="28"/>
        </w:rPr>
        <w:t xml:space="preserve">the participant </w:t>
      </w:r>
      <w:r w:rsidRPr="00004AC0">
        <w:rPr>
          <w:sz w:val="28"/>
          <w:szCs w:val="28"/>
        </w:rPr>
        <w:t xml:space="preserve">with guidance </w:t>
      </w:r>
      <w:r w:rsidR="00CF0233" w:rsidRPr="00004AC0">
        <w:rPr>
          <w:sz w:val="28"/>
          <w:szCs w:val="28"/>
        </w:rPr>
        <w:t xml:space="preserve">and </w:t>
      </w:r>
      <w:r w:rsidRPr="00004AC0">
        <w:rPr>
          <w:sz w:val="28"/>
          <w:szCs w:val="28"/>
        </w:rPr>
        <w:t>to help the participant reach certain personal goals.</w:t>
      </w:r>
    </w:p>
    <w:p w14:paraId="7758F302" w14:textId="77777777" w:rsidR="007938F4" w:rsidRPr="00004AC0" w:rsidRDefault="007938F4" w:rsidP="007938F4">
      <w:pPr>
        <w:pStyle w:val="Heading2"/>
        <w:rPr>
          <w:rFonts w:asciiTheme="minorHAnsi" w:hAnsiTheme="minorHAnsi"/>
          <w:b w:val="0"/>
          <w:color w:val="auto"/>
          <w:sz w:val="28"/>
          <w:szCs w:val="28"/>
        </w:rPr>
      </w:pPr>
      <w:r w:rsidRPr="00004AC0">
        <w:rPr>
          <w:rFonts w:asciiTheme="minorHAnsi" w:hAnsiTheme="minorHAnsi"/>
          <w:b w:val="0"/>
          <w:color w:val="auto"/>
          <w:sz w:val="28"/>
          <w:szCs w:val="28"/>
        </w:rPr>
        <w:t>What are the steps to be involved with CWJC Sto-Rox program?</w:t>
      </w:r>
    </w:p>
    <w:p w14:paraId="2A6F8219" w14:textId="77777777" w:rsidR="007938F4" w:rsidRPr="00004AC0" w:rsidRDefault="007938F4" w:rsidP="007938F4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 w:rsidRPr="00004AC0">
        <w:rPr>
          <w:color w:val="auto"/>
          <w:sz w:val="28"/>
          <w:szCs w:val="28"/>
        </w:rPr>
        <w:t>Contact us</w:t>
      </w:r>
    </w:p>
    <w:p w14:paraId="12DEC1FE" w14:textId="72804D5B" w:rsidR="007938F4" w:rsidRPr="00004AC0" w:rsidRDefault="007938F4" w:rsidP="007938F4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 w:rsidRPr="00004AC0">
        <w:rPr>
          <w:color w:val="auto"/>
          <w:sz w:val="28"/>
          <w:szCs w:val="28"/>
        </w:rPr>
        <w:t xml:space="preserve">Make an appointment to discover your strengths, personal goals and dreams </w:t>
      </w:r>
    </w:p>
    <w:p w14:paraId="0A77ED60" w14:textId="77777777" w:rsidR="00004AC0" w:rsidRDefault="00EB63A3" w:rsidP="0071068D">
      <w:pPr>
        <w:rPr>
          <w:sz w:val="28"/>
          <w:szCs w:val="28"/>
        </w:rPr>
      </w:pPr>
      <w:r w:rsidRPr="00004AC0">
        <w:rPr>
          <w:sz w:val="28"/>
          <w:szCs w:val="28"/>
        </w:rPr>
        <w:t xml:space="preserve">The course </w:t>
      </w:r>
      <w:r w:rsidR="007E60C1" w:rsidRPr="00004AC0">
        <w:rPr>
          <w:sz w:val="28"/>
          <w:szCs w:val="28"/>
        </w:rPr>
        <w:t>will be held on</w:t>
      </w:r>
      <w:r w:rsidRPr="00004AC0">
        <w:rPr>
          <w:sz w:val="28"/>
          <w:szCs w:val="28"/>
        </w:rPr>
        <w:t xml:space="preserve"> Wednesdays and Thursday</w:t>
      </w:r>
      <w:r w:rsidR="007E60C1" w:rsidRPr="00004AC0">
        <w:rPr>
          <w:sz w:val="28"/>
          <w:szCs w:val="28"/>
        </w:rPr>
        <w:t>s</w:t>
      </w:r>
      <w:r w:rsidRPr="00004AC0">
        <w:rPr>
          <w:sz w:val="28"/>
          <w:szCs w:val="28"/>
        </w:rPr>
        <w:t xml:space="preserve"> from 10</w:t>
      </w:r>
      <w:r w:rsidR="007E60C1" w:rsidRPr="00004AC0">
        <w:rPr>
          <w:sz w:val="28"/>
          <w:szCs w:val="28"/>
        </w:rPr>
        <w:t>:00AM until</w:t>
      </w:r>
      <w:r w:rsidRPr="00004AC0">
        <w:rPr>
          <w:sz w:val="28"/>
          <w:szCs w:val="28"/>
        </w:rPr>
        <w:t xml:space="preserve"> 2</w:t>
      </w:r>
      <w:r w:rsidR="007E60C1" w:rsidRPr="00004AC0">
        <w:rPr>
          <w:sz w:val="28"/>
          <w:szCs w:val="28"/>
        </w:rPr>
        <w:t>:00PM,</w:t>
      </w:r>
      <w:r w:rsidRPr="00004AC0">
        <w:rPr>
          <w:sz w:val="28"/>
          <w:szCs w:val="28"/>
        </w:rPr>
        <w:t xml:space="preserve"> beginning </w:t>
      </w:r>
      <w:r w:rsidR="007E60C1" w:rsidRPr="00004AC0">
        <w:rPr>
          <w:sz w:val="28"/>
          <w:szCs w:val="28"/>
        </w:rPr>
        <w:t>January 11, 2017</w:t>
      </w:r>
      <w:r w:rsidRPr="00004AC0">
        <w:rPr>
          <w:sz w:val="28"/>
          <w:szCs w:val="28"/>
        </w:rPr>
        <w:t xml:space="preserve"> through </w:t>
      </w:r>
      <w:r w:rsidR="007E60C1" w:rsidRPr="00004AC0">
        <w:rPr>
          <w:sz w:val="28"/>
          <w:szCs w:val="28"/>
        </w:rPr>
        <w:t>May 24, 2017. P</w:t>
      </w:r>
      <w:r w:rsidR="009A7BAD" w:rsidRPr="00004AC0">
        <w:rPr>
          <w:sz w:val="28"/>
          <w:szCs w:val="28"/>
        </w:rPr>
        <w:t xml:space="preserve">art B will begin </w:t>
      </w:r>
      <w:r w:rsidR="00A954A2" w:rsidRPr="00004AC0">
        <w:rPr>
          <w:sz w:val="28"/>
          <w:szCs w:val="28"/>
        </w:rPr>
        <w:t xml:space="preserve">half way through </w:t>
      </w:r>
      <w:r w:rsidR="007938F4" w:rsidRPr="00004AC0">
        <w:rPr>
          <w:sz w:val="28"/>
          <w:szCs w:val="28"/>
        </w:rPr>
        <w:t>Part A</w:t>
      </w:r>
      <w:r w:rsidR="009A7BAD" w:rsidRPr="00004AC0">
        <w:rPr>
          <w:sz w:val="28"/>
          <w:szCs w:val="28"/>
        </w:rPr>
        <w:t xml:space="preserve">. </w:t>
      </w:r>
      <w:r w:rsidR="00A954A2" w:rsidRPr="00004AC0">
        <w:rPr>
          <w:sz w:val="28"/>
          <w:szCs w:val="28"/>
        </w:rPr>
        <w:t>CWJC c</w:t>
      </w:r>
      <w:r w:rsidR="009A7BAD" w:rsidRPr="00004AC0">
        <w:rPr>
          <w:sz w:val="28"/>
          <w:szCs w:val="28"/>
        </w:rPr>
        <w:t xml:space="preserve">lasses </w:t>
      </w:r>
      <w:r w:rsidR="00663642" w:rsidRPr="00004AC0">
        <w:rPr>
          <w:sz w:val="28"/>
          <w:szCs w:val="28"/>
        </w:rPr>
        <w:t>run in accordance with Sto-Rox school district</w:t>
      </w:r>
      <w:r w:rsidR="00A954A2" w:rsidRPr="00004AC0">
        <w:rPr>
          <w:sz w:val="28"/>
          <w:szCs w:val="28"/>
        </w:rPr>
        <w:t>;</w:t>
      </w:r>
      <w:r w:rsidR="00663642" w:rsidRPr="00004AC0">
        <w:rPr>
          <w:sz w:val="28"/>
          <w:szCs w:val="28"/>
        </w:rPr>
        <w:t xml:space="preserve"> </w:t>
      </w:r>
      <w:r w:rsidR="00A954A2" w:rsidRPr="00004AC0">
        <w:rPr>
          <w:sz w:val="28"/>
          <w:szCs w:val="28"/>
        </w:rPr>
        <w:t xml:space="preserve">therefore, </w:t>
      </w:r>
      <w:r w:rsidR="009A7BAD" w:rsidRPr="00004AC0">
        <w:rPr>
          <w:sz w:val="28"/>
          <w:szCs w:val="28"/>
        </w:rPr>
        <w:t xml:space="preserve">when the </w:t>
      </w:r>
      <w:r w:rsidR="007E60C1" w:rsidRPr="00004AC0">
        <w:rPr>
          <w:sz w:val="28"/>
          <w:szCs w:val="28"/>
        </w:rPr>
        <w:t xml:space="preserve">school </w:t>
      </w:r>
      <w:r w:rsidR="00A954A2" w:rsidRPr="00004AC0">
        <w:rPr>
          <w:sz w:val="28"/>
          <w:szCs w:val="28"/>
        </w:rPr>
        <w:t xml:space="preserve">district </w:t>
      </w:r>
      <w:r w:rsidR="007E60C1" w:rsidRPr="00004AC0">
        <w:rPr>
          <w:sz w:val="28"/>
          <w:szCs w:val="28"/>
        </w:rPr>
        <w:t>is not in session</w:t>
      </w:r>
      <w:r w:rsidR="00A954A2" w:rsidRPr="00004AC0">
        <w:rPr>
          <w:sz w:val="28"/>
          <w:szCs w:val="28"/>
        </w:rPr>
        <w:t xml:space="preserve"> CWJC classes will not occur</w:t>
      </w:r>
      <w:r w:rsidR="009A7BAD" w:rsidRPr="00004AC0">
        <w:rPr>
          <w:sz w:val="28"/>
          <w:szCs w:val="28"/>
        </w:rPr>
        <w:t xml:space="preserve">. </w:t>
      </w:r>
      <w:r w:rsidR="007E60C1" w:rsidRPr="00004AC0">
        <w:rPr>
          <w:sz w:val="28"/>
          <w:szCs w:val="28"/>
        </w:rPr>
        <w:t>Each participant is responsible for their own t</w:t>
      </w:r>
      <w:r w:rsidR="00AB00CA" w:rsidRPr="00004AC0">
        <w:rPr>
          <w:sz w:val="28"/>
          <w:szCs w:val="28"/>
        </w:rPr>
        <w:t xml:space="preserve">ransportation </w:t>
      </w:r>
      <w:r w:rsidR="007E60C1" w:rsidRPr="00004AC0">
        <w:rPr>
          <w:sz w:val="28"/>
          <w:szCs w:val="28"/>
        </w:rPr>
        <w:t>to and from CWJC</w:t>
      </w:r>
      <w:r w:rsidR="00AB00CA" w:rsidRPr="00004AC0">
        <w:rPr>
          <w:sz w:val="28"/>
          <w:szCs w:val="28"/>
        </w:rPr>
        <w:t xml:space="preserve">. </w:t>
      </w:r>
      <w:r w:rsidR="009A7BAD" w:rsidRPr="00004AC0">
        <w:rPr>
          <w:sz w:val="28"/>
          <w:szCs w:val="28"/>
        </w:rPr>
        <w:t>Lunch will be provided free of cost</w:t>
      </w:r>
      <w:r w:rsidR="007E60C1" w:rsidRPr="00004AC0">
        <w:rPr>
          <w:sz w:val="28"/>
          <w:szCs w:val="28"/>
        </w:rPr>
        <w:t xml:space="preserve"> after class</w:t>
      </w:r>
      <w:r w:rsidR="009A7BAD" w:rsidRPr="00004AC0">
        <w:rPr>
          <w:sz w:val="28"/>
          <w:szCs w:val="28"/>
        </w:rPr>
        <w:t>.</w:t>
      </w:r>
    </w:p>
    <w:p w14:paraId="11B82005" w14:textId="58067308" w:rsidR="009A7BAD" w:rsidRDefault="009A7BAD" w:rsidP="007106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sign this sheet and return it </w:t>
      </w:r>
      <w:r w:rsidR="00AB00CA">
        <w:rPr>
          <w:sz w:val="28"/>
          <w:szCs w:val="28"/>
        </w:rPr>
        <w:t>to Faith Wyse</w:t>
      </w:r>
      <w:r w:rsidR="007E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0C1">
        <w:rPr>
          <w:sz w:val="28"/>
          <w:szCs w:val="28"/>
        </w:rPr>
        <w:t>P</w:t>
      </w:r>
      <w:r>
        <w:rPr>
          <w:sz w:val="28"/>
          <w:szCs w:val="28"/>
        </w:rPr>
        <w:t>lease fill free to ask any questions</w:t>
      </w:r>
      <w:r w:rsidR="007E60C1">
        <w:rPr>
          <w:sz w:val="28"/>
          <w:szCs w:val="28"/>
        </w:rPr>
        <w:t xml:space="preserve"> about CWJC that you may have</w:t>
      </w:r>
      <w:r>
        <w:rPr>
          <w:sz w:val="28"/>
          <w:szCs w:val="28"/>
        </w:rPr>
        <w:t>.</w:t>
      </w:r>
      <w:r w:rsidR="007E60C1">
        <w:rPr>
          <w:sz w:val="28"/>
          <w:szCs w:val="28"/>
        </w:rPr>
        <w:t xml:space="preserve"> </w:t>
      </w:r>
    </w:p>
    <w:p w14:paraId="5FB122CD" w14:textId="77777777" w:rsidR="009A7BAD" w:rsidRDefault="009A7BAD" w:rsidP="0071068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14:paraId="2094DF5D" w14:textId="77777777" w:rsidR="007E60C1" w:rsidRDefault="007E60C1" w:rsidP="0071068D">
      <w:pPr>
        <w:pBdr>
          <w:bottom w:val="single" w:sz="6" w:space="1" w:color="auto"/>
        </w:pBdr>
        <w:rPr>
          <w:sz w:val="28"/>
          <w:szCs w:val="28"/>
        </w:rPr>
      </w:pPr>
    </w:p>
    <w:p w14:paraId="0A49A571" w14:textId="2CDBCFC2" w:rsidR="007E60C1" w:rsidRDefault="007E60C1" w:rsidP="007E60C1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Faith Wyse</w:t>
      </w:r>
      <w:r w:rsidR="007B5995">
        <w:rPr>
          <w:sz w:val="28"/>
          <w:szCs w:val="28"/>
        </w:rPr>
        <w:t xml:space="preserve"> MA, NCC</w:t>
      </w:r>
    </w:p>
    <w:p w14:paraId="5480211F" w14:textId="77777777" w:rsidR="007B5995" w:rsidRDefault="007E60C1" w:rsidP="007E60C1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CWJC-Sto Rox Site Coordinator</w:t>
      </w:r>
    </w:p>
    <w:p w14:paraId="5F85E6F5" w14:textId="77777777" w:rsidR="007B5995" w:rsidRDefault="007B5995" w:rsidP="007E60C1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412-458-3557</w:t>
      </w:r>
    </w:p>
    <w:p w14:paraId="675E01AE" w14:textId="7F39569A" w:rsidR="007E60C1" w:rsidRDefault="007B5995" w:rsidP="007E60C1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cwjcstorox@gmail.com</w:t>
      </w:r>
    </w:p>
    <w:p w14:paraId="465C8B6F" w14:textId="77777777" w:rsidR="007E60C1" w:rsidRDefault="007E60C1" w:rsidP="0071068D">
      <w:pPr>
        <w:pBdr>
          <w:bottom w:val="single" w:sz="6" w:space="1" w:color="auto"/>
        </w:pBdr>
        <w:rPr>
          <w:sz w:val="28"/>
          <w:szCs w:val="28"/>
        </w:rPr>
      </w:pPr>
    </w:p>
    <w:p w14:paraId="2990FB26" w14:textId="5D6FB916" w:rsidR="009A7BAD" w:rsidRDefault="009A7BAD" w:rsidP="0071068D">
      <w:pPr>
        <w:rPr>
          <w:sz w:val="28"/>
          <w:szCs w:val="28"/>
        </w:rPr>
      </w:pPr>
      <w:r>
        <w:rPr>
          <w:sz w:val="28"/>
          <w:szCs w:val="28"/>
        </w:rPr>
        <w:t>I accept the invitation to participate in the CWJC Sto-Rox program</w:t>
      </w:r>
      <w:r w:rsidR="007E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0C1">
        <w:rPr>
          <w:sz w:val="28"/>
          <w:szCs w:val="28"/>
        </w:rPr>
        <w:t>P</w:t>
      </w:r>
      <w:r>
        <w:rPr>
          <w:sz w:val="28"/>
          <w:szCs w:val="28"/>
        </w:rPr>
        <w:t>art A</w:t>
      </w:r>
      <w:r w:rsidR="007F5E94">
        <w:rPr>
          <w:sz w:val="28"/>
          <w:szCs w:val="28"/>
        </w:rPr>
        <w:t xml:space="preserve"> is projected to </w:t>
      </w:r>
      <w:r>
        <w:rPr>
          <w:sz w:val="28"/>
          <w:szCs w:val="28"/>
        </w:rPr>
        <w:t>begin</w:t>
      </w:r>
      <w:r w:rsidR="007F5E94">
        <w:rPr>
          <w:sz w:val="28"/>
          <w:szCs w:val="28"/>
        </w:rPr>
        <w:t xml:space="preserve"> January 11, 2017</w:t>
      </w:r>
      <w:r>
        <w:rPr>
          <w:sz w:val="28"/>
          <w:szCs w:val="28"/>
        </w:rPr>
        <w:t xml:space="preserve"> and </w:t>
      </w:r>
      <w:r w:rsidR="007F5E94">
        <w:rPr>
          <w:sz w:val="28"/>
          <w:szCs w:val="28"/>
        </w:rPr>
        <w:t>P</w:t>
      </w:r>
      <w:r>
        <w:rPr>
          <w:sz w:val="28"/>
          <w:szCs w:val="28"/>
        </w:rPr>
        <w:t xml:space="preserve">art B </w:t>
      </w:r>
      <w:r w:rsidR="007F5E94">
        <w:rPr>
          <w:sz w:val="28"/>
          <w:szCs w:val="28"/>
        </w:rPr>
        <w:t xml:space="preserve">is projected to </w:t>
      </w:r>
      <w:r>
        <w:rPr>
          <w:sz w:val="28"/>
          <w:szCs w:val="28"/>
        </w:rPr>
        <w:t>begin</w:t>
      </w:r>
      <w:r w:rsidR="007938F4">
        <w:rPr>
          <w:sz w:val="28"/>
          <w:szCs w:val="28"/>
        </w:rPr>
        <w:t xml:space="preserve"> </w:t>
      </w:r>
      <w:r w:rsidR="00A954A2">
        <w:rPr>
          <w:sz w:val="28"/>
          <w:szCs w:val="28"/>
        </w:rPr>
        <w:t xml:space="preserve">half way through </w:t>
      </w:r>
      <w:r w:rsidR="007938F4">
        <w:rPr>
          <w:sz w:val="28"/>
          <w:szCs w:val="28"/>
        </w:rPr>
        <w:t>Part A</w:t>
      </w:r>
      <w:r>
        <w:rPr>
          <w:sz w:val="28"/>
          <w:szCs w:val="28"/>
        </w:rPr>
        <w:t>.</w:t>
      </w:r>
    </w:p>
    <w:p w14:paraId="39FFB121" w14:textId="77777777" w:rsidR="009A7BAD" w:rsidRDefault="009A7BAD" w:rsidP="0071068D">
      <w:pPr>
        <w:rPr>
          <w:sz w:val="28"/>
          <w:szCs w:val="28"/>
        </w:rPr>
      </w:pPr>
    </w:p>
    <w:p w14:paraId="213B0E0A" w14:textId="2982DC33" w:rsidR="0071068D" w:rsidRDefault="007E60C1" w:rsidP="0071068D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9A7BAD">
        <w:rPr>
          <w:sz w:val="28"/>
          <w:szCs w:val="28"/>
        </w:rPr>
        <w:t xml:space="preserve"> ____________________________________ Date____________</w:t>
      </w:r>
      <w:r w:rsidR="00D87027">
        <w:rPr>
          <w:sz w:val="28"/>
          <w:szCs w:val="28"/>
        </w:rPr>
        <w:t>___</w:t>
      </w:r>
      <w:r w:rsidR="00BE1051">
        <w:rPr>
          <w:sz w:val="28"/>
          <w:szCs w:val="28"/>
        </w:rPr>
        <w:t>__</w:t>
      </w:r>
    </w:p>
    <w:p w14:paraId="16EBF903" w14:textId="77777777" w:rsidR="007F5E94" w:rsidRDefault="007F5E94" w:rsidP="0071068D">
      <w:pPr>
        <w:rPr>
          <w:sz w:val="28"/>
          <w:szCs w:val="28"/>
        </w:rPr>
      </w:pPr>
    </w:p>
    <w:p w14:paraId="75BCAE12" w14:textId="0F9F46EE" w:rsidR="007F5E94" w:rsidRPr="0071068D" w:rsidRDefault="007F5E94" w:rsidP="0071068D">
      <w:pPr>
        <w:rPr>
          <w:sz w:val="28"/>
          <w:szCs w:val="28"/>
        </w:rPr>
      </w:pPr>
      <w:r>
        <w:rPr>
          <w:sz w:val="28"/>
          <w:szCs w:val="28"/>
        </w:rPr>
        <w:t>Participant’s Printed Name: ____________________________________</w:t>
      </w:r>
    </w:p>
    <w:sectPr w:rsidR="007F5E94" w:rsidRPr="007106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774B" w14:textId="77777777" w:rsidR="00DF18B9" w:rsidRDefault="00DF18B9" w:rsidP="007F5E94">
      <w:pPr>
        <w:spacing w:after="0" w:line="240" w:lineRule="auto"/>
      </w:pPr>
      <w:r>
        <w:separator/>
      </w:r>
    </w:p>
  </w:endnote>
  <w:endnote w:type="continuationSeparator" w:id="0">
    <w:p w14:paraId="064199E7" w14:textId="77777777" w:rsidR="00DF18B9" w:rsidRDefault="00DF18B9" w:rsidP="007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W01 500">
    <w:altName w:val="Times New Roman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530596"/>
      <w:docPartObj>
        <w:docPartGallery w:val="Page Numbers (Bottom of Page)"/>
        <w:docPartUnique/>
      </w:docPartObj>
    </w:sdtPr>
    <w:sdtEndPr/>
    <w:sdtContent>
      <w:p w14:paraId="79992434" w14:textId="1C8173B0" w:rsidR="007F5E94" w:rsidRDefault="007F5E9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15884B" wp14:editId="248CA362">
                  <wp:simplePos x="0" y="0"/>
                  <wp:positionH relativeFrom="rightMargin">
                    <wp:posOffset>76200</wp:posOffset>
                  </wp:positionH>
                  <wp:positionV relativeFrom="bottomMargin">
                    <wp:posOffset>219075</wp:posOffset>
                  </wp:positionV>
                  <wp:extent cx="762000" cy="676275"/>
                  <wp:effectExtent l="0" t="0" r="0" b="9525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78DA7583" w14:textId="6EFD38D6" w:rsidR="007F5E94" w:rsidRPr="00E833BA" w:rsidRDefault="007F5E9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</w:pPr>
                                      <w:r w:rsidRPr="00E833BA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E833BA">
                                        <w:instrText xml:space="preserve"> PAGE   \* MERGEFORMAT </w:instrText>
                                      </w:r>
                                      <w:r w:rsidRPr="00E833BA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DF18B9" w:rsidRPr="00DF18B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E833B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15884B" id="Rectangle 11" o:spid="_x0000_s1026" style="position:absolute;margin-left:6pt;margin-top:17.25pt;width:6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78DA7583" w14:textId="6EFD38D6" w:rsidR="007F5E94" w:rsidRPr="00E833BA" w:rsidRDefault="007F5E9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</w:rPr>
                                </w:pPr>
                                <w:r w:rsidRPr="00E833BA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E833BA">
                                  <w:instrText xml:space="preserve"> PAGE   \* MERGEFORMAT </w:instrText>
                                </w:r>
                                <w:r w:rsidRPr="00E833BA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DF18B9" w:rsidRPr="00DF18B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E833B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 xml:space="preserve">Revision </w:t>
        </w:r>
        <w:r w:rsidR="001C2015">
          <w:t>2</w:t>
        </w:r>
        <w:r>
          <w:t xml:space="preserve"> – </w:t>
        </w:r>
        <w:r w:rsidR="001C2015">
          <w:t>December</w:t>
        </w:r>
        <w:r w:rsidR="00004AC0">
          <w:t xml:space="preserve"> 13,</w:t>
        </w:r>
        <w:r>
          <w:t xml:space="preserve"> 2016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E2613" w14:textId="77777777" w:rsidR="00DF18B9" w:rsidRDefault="00DF18B9" w:rsidP="007F5E94">
      <w:pPr>
        <w:spacing w:after="0" w:line="240" w:lineRule="auto"/>
      </w:pPr>
      <w:r>
        <w:separator/>
      </w:r>
    </w:p>
  </w:footnote>
  <w:footnote w:type="continuationSeparator" w:id="0">
    <w:p w14:paraId="53502D0A" w14:textId="77777777" w:rsidR="00DF18B9" w:rsidRDefault="00DF18B9" w:rsidP="007F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F56"/>
    <w:multiLevelType w:val="hybridMultilevel"/>
    <w:tmpl w:val="AC4E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8D"/>
    <w:rsid w:val="00004AC0"/>
    <w:rsid w:val="001C2015"/>
    <w:rsid w:val="003D7FEA"/>
    <w:rsid w:val="00417D34"/>
    <w:rsid w:val="00515371"/>
    <w:rsid w:val="00522544"/>
    <w:rsid w:val="00554C2C"/>
    <w:rsid w:val="0060412E"/>
    <w:rsid w:val="006045EF"/>
    <w:rsid w:val="00663642"/>
    <w:rsid w:val="0071068D"/>
    <w:rsid w:val="007273D8"/>
    <w:rsid w:val="007911D1"/>
    <w:rsid w:val="007938F4"/>
    <w:rsid w:val="007B5995"/>
    <w:rsid w:val="007E60C1"/>
    <w:rsid w:val="007F5E94"/>
    <w:rsid w:val="00916545"/>
    <w:rsid w:val="009A7BAD"/>
    <w:rsid w:val="00A954A2"/>
    <w:rsid w:val="00AB00CA"/>
    <w:rsid w:val="00AD761B"/>
    <w:rsid w:val="00BE1051"/>
    <w:rsid w:val="00BE7E85"/>
    <w:rsid w:val="00CD164A"/>
    <w:rsid w:val="00CF0233"/>
    <w:rsid w:val="00D87027"/>
    <w:rsid w:val="00DF18B9"/>
    <w:rsid w:val="00E833BA"/>
    <w:rsid w:val="00EB63A3"/>
    <w:rsid w:val="00F804D2"/>
    <w:rsid w:val="00F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2AD8D"/>
  <w15:docId w15:val="{4B785B77-C2C7-4BEF-B9DD-38BB951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938F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94"/>
  </w:style>
  <w:style w:type="paragraph" w:styleId="Footer">
    <w:name w:val="footer"/>
    <w:basedOn w:val="Normal"/>
    <w:link w:val="FooterChar"/>
    <w:uiPriority w:val="99"/>
    <w:unhideWhenUsed/>
    <w:rsid w:val="007F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94"/>
  </w:style>
  <w:style w:type="character" w:customStyle="1" w:styleId="Heading2Char">
    <w:name w:val="Heading 2 Char"/>
    <w:basedOn w:val="DefaultParagraphFont"/>
    <w:link w:val="Heading2"/>
    <w:uiPriority w:val="1"/>
    <w:rsid w:val="007938F4"/>
    <w:rPr>
      <w:rFonts w:asciiTheme="majorHAnsi" w:eastAsiaTheme="majorEastAsia" w:hAnsiTheme="majorHAnsi" w:cstheme="majorBidi"/>
      <w:b/>
      <w:bCs/>
      <w:color w:val="44546A" w:themeColor="text2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38F4"/>
    <w:pPr>
      <w:spacing w:after="180" w:line="288" w:lineRule="auto"/>
      <w:ind w:left="720"/>
      <w:contextualSpacing/>
    </w:pPr>
    <w:rPr>
      <w:color w:val="50637D" w:themeColor="text2" w:themeTint="E6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What are the steps to be involved with CWJC Sto-Rox program?</vt:lpstr>
    </vt:vector>
  </TitlesOfParts>
  <Company>Hewlett-Packard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wysefaith .</dc:creator>
  <cp:lastModifiedBy>wysefaith .</cp:lastModifiedBy>
  <cp:revision>2</cp:revision>
  <cp:lastPrinted>2016-12-13T13:32:00Z</cp:lastPrinted>
  <dcterms:created xsi:type="dcterms:W3CDTF">2016-12-13T13:45:00Z</dcterms:created>
  <dcterms:modified xsi:type="dcterms:W3CDTF">2016-12-13T13:45:00Z</dcterms:modified>
</cp:coreProperties>
</file>